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7E97" w:rsidRDefault="001C7E97" w:rsidP="001C7E97">
      <w:pPr>
        <w:spacing w:line="480" w:lineRule="auto"/>
        <w:jc w:val="center"/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t>201</w:t>
      </w:r>
      <w:r>
        <w:rPr>
          <w:rFonts w:ascii="宋体" w:hAnsi="宋体" w:hint="eastAsia"/>
          <w:sz w:val="32"/>
          <w:szCs w:val="32"/>
        </w:rPr>
        <w:t>9</w:t>
      </w:r>
      <w:r>
        <w:rPr>
          <w:rFonts w:ascii="宋体" w:hAnsi="宋体"/>
          <w:sz w:val="32"/>
          <w:szCs w:val="32"/>
        </w:rPr>
        <w:t>年硕士研究生招生考试大纲</w:t>
      </w:r>
      <w:r>
        <w:rPr>
          <w:rFonts w:ascii="宋体" w:hAnsi="宋体" w:hint="eastAsia"/>
          <w:sz w:val="32"/>
          <w:szCs w:val="32"/>
        </w:rPr>
        <w:t>及</w:t>
      </w:r>
      <w:r>
        <w:rPr>
          <w:rFonts w:ascii="宋体" w:hAnsi="宋体"/>
          <w:sz w:val="32"/>
          <w:szCs w:val="32"/>
        </w:rPr>
        <w:t>参考书目</w:t>
      </w:r>
    </w:p>
    <w:p w:rsidR="001C7E97" w:rsidRDefault="001C7E97" w:rsidP="001C7E97">
      <w:pPr>
        <w:spacing w:line="480" w:lineRule="auto"/>
        <w:ind w:leftChars="-250" w:left="-525" w:firstLineChars="200" w:firstLine="600"/>
        <w:rPr>
          <w:rFonts w:ascii="宋体" w:hAnsi="宋体"/>
          <w:sz w:val="30"/>
          <w:u w:val="single"/>
        </w:rPr>
      </w:pPr>
      <w:r>
        <w:rPr>
          <w:rFonts w:ascii="宋体" w:hAnsi="宋体" w:hint="eastAsia"/>
          <w:sz w:val="30"/>
        </w:rPr>
        <w:t>适用</w:t>
      </w:r>
      <w:r>
        <w:rPr>
          <w:rFonts w:ascii="宋体" w:hAnsi="宋体"/>
          <w:sz w:val="30"/>
        </w:rPr>
        <w:t>专业 ：</w:t>
      </w:r>
      <w:r>
        <w:rPr>
          <w:rFonts w:ascii="宋体" w:hAnsi="宋体" w:hint="eastAsia"/>
          <w:sz w:val="30"/>
          <w:u w:val="single"/>
        </w:rPr>
        <w:t>农艺与种业（作物）</w:t>
      </w:r>
      <w:r>
        <w:rPr>
          <w:rFonts w:ascii="宋体" w:hAnsi="宋体" w:hint="eastAsia"/>
          <w:sz w:val="30"/>
        </w:rPr>
        <w:t>、</w:t>
      </w:r>
      <w:r>
        <w:rPr>
          <w:rFonts w:ascii="宋体" w:hAnsi="宋体" w:hint="eastAsia"/>
          <w:sz w:val="30"/>
          <w:u w:val="single"/>
        </w:rPr>
        <w:t>农艺与种业（种业）</w:t>
      </w:r>
    </w:p>
    <w:p w:rsidR="001C7E97" w:rsidRDefault="001C7E97" w:rsidP="001C7E97">
      <w:pPr>
        <w:spacing w:line="480" w:lineRule="auto"/>
        <w:ind w:leftChars="-250" w:left="-525" w:firstLineChars="150" w:firstLine="450"/>
        <w:rPr>
          <w:rFonts w:ascii="宋体" w:hAnsi="宋体"/>
          <w:sz w:val="30"/>
          <w:u w:val="single"/>
        </w:rPr>
      </w:pPr>
      <w:r>
        <w:rPr>
          <w:rFonts w:ascii="宋体" w:hAnsi="宋体" w:hint="eastAsia"/>
          <w:sz w:val="30"/>
        </w:rPr>
        <w:t>考试科目名称（代码）：</w:t>
      </w:r>
      <w:r>
        <w:rPr>
          <w:rFonts w:ascii="宋体" w:hAnsi="宋体" w:hint="eastAsia"/>
          <w:sz w:val="30"/>
          <w:u w:val="single"/>
        </w:rPr>
        <w:t>作物学通论</w:t>
      </w:r>
    </w:p>
    <w:p w:rsidR="001C7E97" w:rsidRDefault="001C7E97" w:rsidP="001C7E97">
      <w:pPr>
        <w:spacing w:line="480" w:lineRule="auto"/>
        <w:ind w:leftChars="-250" w:left="-525" w:firstLineChars="200" w:firstLine="480"/>
        <w:rPr>
          <w:rFonts w:ascii="宋体" w:hAnsi="宋体"/>
          <w:sz w:val="32"/>
          <w:szCs w:val="32"/>
        </w:rPr>
      </w:pPr>
      <w:r>
        <w:rPr>
          <w:rFonts w:ascii="宋体" w:hAnsi="宋体"/>
          <w:sz w:val="24"/>
        </w:rPr>
        <w:t>考试内容范围[参考书目（作者、出版单位、年份、版次）]</w:t>
      </w:r>
      <w:r>
        <w:rPr>
          <w:rFonts w:ascii="宋体" w:hAnsi="宋体" w:hint="eastAsia"/>
          <w:sz w:val="24"/>
        </w:rPr>
        <w:t>：</w:t>
      </w:r>
    </w:p>
    <w:p w:rsidR="001C7E97" w:rsidRDefault="001C7E97" w:rsidP="001C7E97">
      <w:pPr>
        <w:spacing w:line="480" w:lineRule="auto"/>
        <w:ind w:leftChars="-250" w:left="-525" w:firstLineChars="200" w:firstLine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（一）考试内容</w:t>
      </w:r>
    </w:p>
    <w:p w:rsidR="001C7E97" w:rsidRDefault="001C7E97" w:rsidP="001C7E97">
      <w:pPr>
        <w:spacing w:line="360" w:lineRule="auto"/>
        <w:ind w:leftChars="-250" w:left="-525" w:firstLineChars="200" w:firstLine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第一章  作物学概述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复习思考题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1．列出作物学在国计民生中的重要作用。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2．简述作物学的性质和特点。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3．谈谈世界粮食危机的根源及前景预测。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color w:val="000000"/>
          <w:sz w:val="24"/>
        </w:rPr>
      </w:pPr>
      <w:r>
        <w:rPr>
          <w:rFonts w:ascii="宋体" w:hAnsi="宋体" w:hint="eastAsia"/>
          <w:sz w:val="24"/>
        </w:rPr>
        <w:t>4．比较世界和中国作物生产发展中的主要增产措施。</w:t>
      </w:r>
    </w:p>
    <w:p w:rsidR="001C7E97" w:rsidRDefault="001C7E97" w:rsidP="001C7E97">
      <w:pPr>
        <w:spacing w:line="360" w:lineRule="auto"/>
        <w:ind w:leftChars="-250" w:left="-525" w:firstLineChars="200" w:firstLine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第二章  作物的分类、起源和分布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复习思考题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1．根据作物的用途和植物学系统相结合将作物分成哪几大类?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2．哪些农作物起源于中国?这些农作物是通过什么道路传播到世界各地? 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3．中国作物生产存在的主要问题是什么?</w:t>
      </w:r>
    </w:p>
    <w:p w:rsidR="001C7E97" w:rsidRDefault="001C7E97" w:rsidP="001C7E97">
      <w:pPr>
        <w:spacing w:line="360" w:lineRule="auto"/>
        <w:ind w:leftChars="-250" w:left="-525" w:firstLineChars="200" w:firstLine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第三章  作物品种选育与良种繁殖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复习思考题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1．什么是品种?品种有那些特性?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2．什么是育种目标?作物育种主要有哪些目标?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3．什么是种质资源?它有哪些类型?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4．名词解释：遗传，基因型，表现型，质量性状，连锁，数量性状，遗传力，回交，一般配合力，自交系，多倍体，远缘杂交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5．小麦毛颖基因为显性，光颖基因为隐性。写出下列杂交组合亲本的基因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型。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(1)毛颖×毛颖，后代全部毛颖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(2)毛颖×毛颖，后代毛颖3：光颖1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(3)毛颖×光颖，后代毛颖1：光颖1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6．花生种皮紫色R为红色r的显性，厚壳T为薄壳t的显性，R-r和T—t是独</w:t>
      </w:r>
      <w:r>
        <w:rPr>
          <w:rFonts w:ascii="宋体" w:hAnsi="宋体" w:hint="eastAsia"/>
          <w:sz w:val="24"/>
        </w:rPr>
        <w:lastRenderedPageBreak/>
        <w:t>立遗传的。指出下列各杂交组合的(1)亲本的表现型及产生的配子和比例；(2)F1的基因型和表现型及其比例。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(1)</w:t>
      </w:r>
      <w:proofErr w:type="spellStart"/>
      <w:r>
        <w:rPr>
          <w:rFonts w:ascii="宋体" w:hAnsi="宋体" w:hint="eastAsia"/>
          <w:sz w:val="24"/>
        </w:rPr>
        <w:t>TTrr</w:t>
      </w:r>
      <w:proofErr w:type="spellEnd"/>
      <w:r>
        <w:rPr>
          <w:rFonts w:ascii="宋体" w:hAnsi="宋体" w:hint="eastAsia"/>
          <w:sz w:val="24"/>
        </w:rPr>
        <w:t>×</w:t>
      </w:r>
      <w:proofErr w:type="spellStart"/>
      <w:r>
        <w:rPr>
          <w:rFonts w:ascii="宋体" w:hAnsi="宋体" w:hint="eastAsia"/>
          <w:sz w:val="24"/>
        </w:rPr>
        <w:t>ttRR</w:t>
      </w:r>
      <w:proofErr w:type="spellEnd"/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(2)TTRR×</w:t>
      </w:r>
      <w:proofErr w:type="spellStart"/>
      <w:r>
        <w:rPr>
          <w:rFonts w:ascii="宋体" w:hAnsi="宋体" w:hint="eastAsia"/>
          <w:sz w:val="24"/>
        </w:rPr>
        <w:t>ttrr</w:t>
      </w:r>
      <w:proofErr w:type="spellEnd"/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(3)</w:t>
      </w:r>
      <w:proofErr w:type="spellStart"/>
      <w:r>
        <w:rPr>
          <w:rFonts w:ascii="宋体" w:hAnsi="宋体" w:hint="eastAsia"/>
          <w:sz w:val="24"/>
        </w:rPr>
        <w:t>TtRr</w:t>
      </w:r>
      <w:proofErr w:type="spellEnd"/>
      <w:r>
        <w:rPr>
          <w:rFonts w:ascii="宋体" w:hAnsi="宋体" w:hint="eastAsia"/>
          <w:sz w:val="24"/>
        </w:rPr>
        <w:t>×</w:t>
      </w:r>
      <w:proofErr w:type="spellStart"/>
      <w:r>
        <w:rPr>
          <w:rFonts w:ascii="宋体" w:hAnsi="宋体" w:hint="eastAsia"/>
          <w:sz w:val="24"/>
        </w:rPr>
        <w:t>ttRr</w:t>
      </w:r>
      <w:proofErr w:type="spellEnd"/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(4)</w:t>
      </w:r>
      <w:proofErr w:type="spellStart"/>
      <w:r>
        <w:rPr>
          <w:rFonts w:ascii="宋体" w:hAnsi="宋体" w:hint="eastAsia"/>
          <w:sz w:val="24"/>
        </w:rPr>
        <w:t>ttRr</w:t>
      </w:r>
      <w:proofErr w:type="spellEnd"/>
      <w:r>
        <w:rPr>
          <w:rFonts w:ascii="宋体" w:hAnsi="宋体" w:hint="eastAsia"/>
          <w:sz w:val="24"/>
        </w:rPr>
        <w:t>×</w:t>
      </w:r>
      <w:proofErr w:type="spellStart"/>
      <w:r>
        <w:rPr>
          <w:rFonts w:ascii="宋体" w:hAnsi="宋体" w:hint="eastAsia"/>
          <w:sz w:val="24"/>
        </w:rPr>
        <w:t>Ttrr</w:t>
      </w:r>
      <w:proofErr w:type="spellEnd"/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7．杂交育种的亲本选配原则有哪些?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8．杂交后代选择的主要方法有哪些?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9．什么是杂种优势?如何测定杂种优势?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10．什么是雄性不育?杂种优势利用中如何应用雄性不育?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11．什么是原原种、原种和良种?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color w:val="000000"/>
          <w:sz w:val="24"/>
        </w:rPr>
      </w:pPr>
      <w:r>
        <w:rPr>
          <w:rFonts w:ascii="宋体" w:hAnsi="宋体" w:hint="eastAsia"/>
          <w:sz w:val="24"/>
        </w:rPr>
        <w:t>12．种子检验的主要内容有哪些?</w:t>
      </w:r>
    </w:p>
    <w:p w:rsidR="001C7E97" w:rsidRDefault="001C7E97" w:rsidP="001C7E97">
      <w:pPr>
        <w:spacing w:line="360" w:lineRule="auto"/>
        <w:ind w:leftChars="-250" w:left="-525" w:firstLineChars="200" w:firstLine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第四章  作物生长发育与产量形成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复习思考题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1．什么叫作物生长和发育，二者的关系如何?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2．按照作物对温光的反应作物可以分为哪两种类型，分别有什么特点?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3．什么叫作物的生育期和生育时期?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4．什么叫作物的生长中心?作物生长中心与碳氮代谢、养分分配和栽培实践的关系如何?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5．单子叶作物的根系和双子叶作物的根系各有什么特点?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6．作物根系的功能有哪些?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7．双子叶作物的地上和地下茎分别有哪几类?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8．作物茎枝的功能是什么?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9．什么叫出叶速度?什么叫叶面积指数?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10．作物的叶层如何分组?各有什么特点和功能?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11．作物叶的功能有哪些?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12．植物学和作物学种子的概念有什么异同?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13. 什么叫作物种子的休眠?休眠的原因有哪些?如何打破休眠?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14．作物种子的萌发需要哪些条件?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15．圆锥花序和穗状花序的分化发育分别有哪几个阶段?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16．作物出叶和节间伸长、发根的关系如何?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17．什么叫根冠比?环境条件如何调节根冠比?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18．什么叫作物的群体?作物高产群体的特点是什么?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19．什么叫作物的源、库、流?它们与作物产量的关系是怎样的?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20．什么叫作物的生物产量、经济产量和收获指数?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21．如何增加作物产量?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22．什么叫作物产品的品质?作物产品品质包括哪些指标?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sz w:val="24"/>
        </w:rPr>
        <w:t>23．怎样提高作物产品品质?</w:t>
      </w:r>
    </w:p>
    <w:p w:rsidR="001C7E97" w:rsidRDefault="001C7E97" w:rsidP="001C7E97">
      <w:pPr>
        <w:spacing w:line="360" w:lineRule="auto"/>
        <w:ind w:leftChars="-250" w:left="-525" w:firstLineChars="200" w:firstLine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第五章  作物与生态环境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复习思考题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1．作物的生态因子有哪几类?它们的作用机制如何?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2．什么是作物的生态适应性?对作物生产有何指导意义?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3．光强、光质对作物有哪些影响?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4．什么是光周期现象?其机理如何?在生产上有何指导意义?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5．根据作物的光周期反应，作物分为哪几种类型?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6．温度对作物有哪些影响?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7．什么是三基点温度和温度临界期?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8．积温的含意是什么?对农业生产有何指导意义?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9．低温对作物有何危害?作物如何适应低温?如何御防低温对作物的危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10．水对作物有哪些生理和生态作用?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11．水如何在土壤一作物一大气中传输?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12．干旱对作物有何影响?作物如何适应干旱?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13．水涝对作物有何影响?作物如何适应水涝?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14．C02对作物有什么意义?如何给作物施用C02肥料?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15．作物的呼吸作用有何意义?氧气如何影响作物的呼吸作用?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16．风对作物有哪些影响?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17．作物所必需的营养元素有哪些?其中哪些是大量元素?哪些是微量元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18．氮、磷、钾对作物有何生理作用?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19．什么是作物的营养|临界期和最大效率期?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20．什么是土壤?什么是土壤肥力?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21．土壤由哪些成分组成?什／z,是土壤的“三相比”?它们之间有何联系?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22．土壤有机质对作物有何影响?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23．土壤水分有哪几种?什么是墒情?土壤水分多少如何表示?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color w:val="000000"/>
          <w:sz w:val="24"/>
        </w:rPr>
      </w:pPr>
      <w:r>
        <w:rPr>
          <w:rFonts w:ascii="宋体" w:hAnsi="宋体" w:hint="eastAsia"/>
          <w:sz w:val="24"/>
        </w:rPr>
        <w:t>24．我国主要的低产田有哪几类?低产原因是什么?如何改造?</w:t>
      </w:r>
    </w:p>
    <w:p w:rsidR="001C7E97" w:rsidRDefault="001C7E97" w:rsidP="001C7E97">
      <w:pPr>
        <w:spacing w:line="360" w:lineRule="auto"/>
        <w:ind w:leftChars="-250" w:left="-525" w:firstLineChars="200" w:firstLine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第六章  作物生产技术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复习思考题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1．简述土壤耕作的作用，土壤基本耕作和表土耕作的方法和作用。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2．简述少、免耕的方法和优、缺点。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3．作物播种前对种子要进行哪些处理?如何确定作物的播种期、播种量?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4．作物播种有哪些方式?作物播种后一般要进行哪些技术措施?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5．育苗移栽的意义是什么?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6．育苗有哪些方式?各育苗方式的特点是什么?怎样进行苗床管理?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7. 地膜覆盖技术对作物生产的作用是什么?地膜覆盖的效应和增产机理是什么?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8．简述地膜的种类与性能。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9．怎样进行地膜覆盖栽培的管理?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10．影响肥效的因素有哪些?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11．什么是推荐施肥?如何确定施肥量?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12．简述肥料的种类和施用方法。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13．什么是灌溉定额和灌溉制度?进行合理灌溉的方法有哪些?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14. 什么是节水农业?节水农业应采取哪些技术?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15．什么是旱地农业?旱地农业有哪些主要技术措施?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16．什么是涝害、渍害?如何防治?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17．作物病害对作物的危害有哪些症状?怎样综合防治作物病害?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18．怎样综合防治作物害虫?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19．杂草对作物有哪些危害?怎样综合防治杂草危害?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20．什么是植物激素和植物生长调节剂?植物激素有哪些种类和作用?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21．植物生长调节剂的种类有哪些?如何在生产上应用?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22．植物生长调节剂在作物生产上应用的发展趋势有哪些?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23. 怎样掌握收获适期?收获的方法有哪些?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24．收获物需要进行哪些粗加工?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25．怎样进行粮食作物和薯类作物的安全贮藏?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26．什么是农业信息技术及作物智能栽培学?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color w:val="000000"/>
          <w:sz w:val="24"/>
        </w:rPr>
      </w:pPr>
      <w:r>
        <w:rPr>
          <w:rFonts w:ascii="宋体" w:hAnsi="宋体" w:hint="eastAsia"/>
          <w:sz w:val="24"/>
        </w:rPr>
        <w:lastRenderedPageBreak/>
        <w:t>27．作物智能栽培的主要支持系统有哪些?</w:t>
      </w:r>
    </w:p>
    <w:p w:rsidR="001C7E97" w:rsidRDefault="001C7E97" w:rsidP="001C7E97">
      <w:pPr>
        <w:spacing w:line="360" w:lineRule="auto"/>
        <w:ind w:leftChars="-250" w:left="-525" w:firstLineChars="200" w:firstLine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第七章  种植制度与农业生态系统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复习思考题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1．种植制度的概念和特点有哪些?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2．作物布局的影响因素有哪些?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3．作物布局的原则是什么?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4．复种及复种指数含义是什么?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5．请述复种效益原理。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6. 请述间、套作在农业生产中的意义。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7．什么是土地当量比?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8．请述间、套作技术特点。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9．轮作的作用有哪些?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10．连作危害的原因是什么?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11．请述农业生态系统的概念和特点。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12．请述生物相互作用与生态演替的概念。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13．请述农业生态系统能量转换的特点及效率提高的途径。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14．请述农业生态系统物质循环的特点与调节措施。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b/>
          <w:bCs/>
          <w:sz w:val="24"/>
        </w:rPr>
      </w:pPr>
      <w:r>
        <w:rPr>
          <w:color w:val="000000"/>
          <w:sz w:val="24"/>
        </w:rPr>
        <w:t>15</w:t>
      </w:r>
      <w:r>
        <w:rPr>
          <w:rFonts w:hint="eastAsia"/>
          <w:color w:val="000000"/>
          <w:sz w:val="24"/>
        </w:rPr>
        <w:t>．请述生态农业与持续农业的概念及建设原则。</w:t>
      </w:r>
    </w:p>
    <w:p w:rsidR="001C7E97" w:rsidRDefault="001C7E97" w:rsidP="001C7E97">
      <w:pPr>
        <w:numPr>
          <w:ilvl w:val="0"/>
          <w:numId w:val="1"/>
        </w:numPr>
        <w:spacing w:line="480" w:lineRule="auto"/>
        <w:ind w:leftChars="-250" w:left="-525" w:firstLineChars="200" w:firstLine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参考书目</w:t>
      </w:r>
    </w:p>
    <w:p w:rsidR="001C7E97" w:rsidRDefault="001C7E97" w:rsidP="001C7E97">
      <w:pPr>
        <w:spacing w:line="360" w:lineRule="auto"/>
        <w:ind w:leftChars="-250" w:left="-525"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《作物学通论》（曹卫星主编．ISBN 7-04-009193-3，北京：高等教育出版社，2001）。</w:t>
      </w:r>
    </w:p>
    <w:p w:rsidR="001C7E97" w:rsidRDefault="001C7E97" w:rsidP="001C7E97">
      <w:pPr>
        <w:rPr>
          <w:rFonts w:ascii="宋体" w:hAnsi="宋体"/>
          <w:b/>
          <w:sz w:val="28"/>
          <w:szCs w:val="28"/>
        </w:rPr>
      </w:pPr>
    </w:p>
    <w:p w:rsidR="001C7E97" w:rsidRDefault="001C7E97" w:rsidP="001C7E97">
      <w:pPr>
        <w:rPr>
          <w:rFonts w:ascii="宋体" w:hAnsi="宋体"/>
          <w:b/>
          <w:sz w:val="28"/>
          <w:szCs w:val="28"/>
        </w:rPr>
      </w:pPr>
    </w:p>
    <w:p w:rsidR="001C7E97" w:rsidRDefault="001C7E97" w:rsidP="001C7E97">
      <w:pPr>
        <w:rPr>
          <w:rFonts w:ascii="宋体" w:hAnsi="宋体"/>
          <w:b/>
          <w:sz w:val="28"/>
          <w:szCs w:val="28"/>
        </w:rPr>
      </w:pPr>
      <w:bookmarkStart w:id="0" w:name="_GoBack"/>
      <w:bookmarkEnd w:id="0"/>
    </w:p>
    <w:p w:rsidR="001C7E97" w:rsidRDefault="001C7E97" w:rsidP="001C7E97">
      <w:pPr>
        <w:rPr>
          <w:rFonts w:ascii="宋体" w:hAnsi="宋体"/>
          <w:b/>
          <w:sz w:val="28"/>
          <w:szCs w:val="28"/>
        </w:rPr>
      </w:pPr>
    </w:p>
    <w:p w:rsidR="001C7E97" w:rsidRDefault="001C7E97" w:rsidP="001C7E97">
      <w:pPr>
        <w:ind w:leftChars="-107" w:left="-137" w:hangingChars="42" w:hanging="88"/>
      </w:pPr>
    </w:p>
    <w:p w:rsidR="00BA5652" w:rsidRDefault="00BA5652"/>
    <w:sectPr w:rsidR="00BA5652" w:rsidSect="00CC7E87">
      <w:headerReference w:type="default" r:id="rId5"/>
      <w:pgSz w:w="11906" w:h="16838"/>
      <w:pgMar w:top="1134" w:right="1797" w:bottom="1134" w:left="1797" w:header="851" w:footer="992" w:gutter="0"/>
      <w:cols w:space="425"/>
      <w:docGrid w:type="linesAndChar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7E87" w:rsidRDefault="001C7E97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40725A3"/>
    <w:multiLevelType w:val="singleLevel"/>
    <w:tmpl w:val="D40725A3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C7E97"/>
    <w:rsid w:val="001C7E97"/>
    <w:rsid w:val="00BA56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E9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qFormat/>
    <w:rsid w:val="001C7E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qFormat/>
    <w:rsid w:val="001C7E9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441</Words>
  <Characters>2517</Characters>
  <Application>Microsoft Office Word</Application>
  <DocSecurity>0</DocSecurity>
  <Lines>20</Lines>
  <Paragraphs>5</Paragraphs>
  <ScaleCrop>false</ScaleCrop>
  <Company/>
  <LinksUpToDate>false</LinksUpToDate>
  <CharactersWithSpaces>2953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linxh</dc:creator>
  <cp:lastModifiedBy>linxh</cp:lastModifiedBy>
  <cp:revision>1</cp:revision>
  <dcterms:created xsi:type="dcterms:W3CDTF">2018-07-12T09:01:00Z</dcterms:created>
  <dcterms:modified xsi:type="dcterms:W3CDTF">2018-07-12T09:02:00Z</dcterms:modified>
</cp:coreProperties>
</file>